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0" w:rsidRPr="00516965" w:rsidRDefault="00FB6850" w:rsidP="00F7244B">
      <w:pPr>
        <w:spacing w:line="480" w:lineRule="auto"/>
        <w:ind w:leftChars="-85" w:left="-178" w:rightChars="-159" w:right="-334"/>
        <w:rPr>
          <w:rFonts w:ascii="仿宋_GB2312" w:eastAsia="仿宋_GB2312" w:hAnsi="仿宋"/>
          <w:b/>
          <w:color w:val="FF0000"/>
          <w:sz w:val="96"/>
          <w:szCs w:val="96"/>
        </w:rPr>
      </w:pPr>
      <w:r w:rsidRPr="00516965">
        <w:rPr>
          <w:rFonts w:ascii="宋体" w:hAnsi="宋体" w:hint="eastAsia"/>
          <w:b/>
          <w:color w:val="FF0000"/>
          <w:sz w:val="96"/>
          <w:szCs w:val="96"/>
        </w:rPr>
        <w:t>绍兴市棋类协会文件</w:t>
      </w:r>
    </w:p>
    <w:p w:rsidR="00FB6850" w:rsidRPr="003C0DF0" w:rsidRDefault="00FB6850" w:rsidP="001E6140">
      <w:pPr>
        <w:spacing w:line="480" w:lineRule="auto"/>
        <w:jc w:val="center"/>
        <w:rPr>
          <w:rFonts w:ascii="仿宋" w:eastAsia="仿宋" w:hAnsi="仿宋"/>
          <w:sz w:val="32"/>
          <w:szCs w:val="32"/>
        </w:rPr>
      </w:pPr>
      <w:r w:rsidRPr="003C0DF0">
        <w:rPr>
          <w:rFonts w:ascii="仿宋" w:eastAsia="仿宋" w:hAnsi="仿宋" w:hint="eastAsia"/>
          <w:sz w:val="32"/>
          <w:szCs w:val="32"/>
        </w:rPr>
        <w:t>绍市棋〔</w:t>
      </w:r>
      <w:r w:rsidRPr="003C0DF0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3C0DF0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hAnsi="仿宋"/>
          <w:sz w:val="32"/>
          <w:szCs w:val="32"/>
        </w:rPr>
        <w:t>7</w:t>
      </w:r>
      <w:r w:rsidRPr="003C0DF0">
        <w:rPr>
          <w:rFonts w:ascii="仿宋" w:eastAsia="仿宋" w:hAnsi="仿宋" w:hint="eastAsia"/>
          <w:sz w:val="32"/>
          <w:szCs w:val="32"/>
        </w:rPr>
        <w:t>号</w:t>
      </w:r>
    </w:p>
    <w:p w:rsidR="00FB6850" w:rsidRDefault="00DE6062" w:rsidP="001E6140">
      <w:pPr>
        <w:rPr>
          <w:rFonts w:ascii="宋体" w:cs="Tahoma"/>
          <w:color w:val="000000"/>
          <w:kern w:val="0"/>
          <w:sz w:val="30"/>
          <w:szCs w:val="30"/>
        </w:rPr>
      </w:pPr>
      <w:r w:rsidRPr="00DE6062">
        <w:rPr>
          <w:noProof/>
        </w:rPr>
        <w:pict>
          <v:line id="_x0000_s1026" style="position:absolute;left:0;text-align:left;flip:y;z-index:251658240" from="0,0" to="468pt,0" o:preferrelative="t" strokecolor="red" strokeweight="3pt"/>
        </w:pict>
      </w: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关于举办“江阴周庄”</w:t>
      </w:r>
      <w:r w:rsidRPr="001E6140"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  <w:t>2018</w:t>
      </w: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中国体育彩票</w:t>
      </w: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全国象棋业余棋王赛浙江赛区绍兴站选拔赛</w:t>
      </w:r>
    </w:p>
    <w:p w:rsidR="00FB6850" w:rsidRPr="001E6140" w:rsidRDefault="00FB6850" w:rsidP="001E6140">
      <w:pPr>
        <w:jc w:val="center"/>
        <w:rPr>
          <w:rFonts w:ascii="仿宋_GB2312" w:eastAsia="仿宋_GB2312" w:hAnsi="Tahoma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暨“太阳杯”绍兴市象棋锦标赛的通知</w:t>
      </w:r>
    </w:p>
    <w:p w:rsidR="00FB6850" w:rsidRPr="001E6140" w:rsidRDefault="00FB6850" w:rsidP="001E6140">
      <w:pPr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int="eastAsia"/>
          <w:sz w:val="32"/>
          <w:szCs w:val="32"/>
        </w:rPr>
        <w:t>各区（市、县）棋协、俱乐部、学校、幼儿园及有关单位：</w:t>
      </w:r>
    </w:p>
    <w:p w:rsidR="00FB6850" w:rsidRDefault="00FB6850" w:rsidP="001E6140">
      <w:pPr>
        <w:ind w:firstLine="645"/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int="eastAsia"/>
          <w:sz w:val="32"/>
          <w:szCs w:val="32"/>
        </w:rPr>
        <w:t>为推动我市象棋运动的普及和提高，增进我市各区、市、县之间棋手间棋艺交流，努力营造良好全民普及象棋运动的良好氛围。经研究，决定举办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“江阴周庄”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中国体育彩票全国象棋业余棋王赛浙江赛区绍兴站选拔赛暨“太阳杯”绍兴市象棋锦标赛</w:t>
      </w:r>
      <w:r w:rsidRPr="001E6140">
        <w:rPr>
          <w:rFonts w:ascii="仿宋_GB2312" w:eastAsia="仿宋_GB2312" w:hint="eastAsia"/>
          <w:sz w:val="32"/>
          <w:szCs w:val="32"/>
        </w:rPr>
        <w:t>。现将比赛规程发给你们，请</w:t>
      </w:r>
      <w:r>
        <w:rPr>
          <w:rFonts w:ascii="仿宋_GB2312" w:eastAsia="仿宋_GB2312" w:hint="eastAsia"/>
          <w:sz w:val="32"/>
          <w:szCs w:val="32"/>
        </w:rPr>
        <w:t>参照执行。</w:t>
      </w:r>
    </w:p>
    <w:p w:rsidR="00FB6850" w:rsidRDefault="00FB6850" w:rsidP="001E6140">
      <w:pPr>
        <w:ind w:firstLine="645"/>
        <w:rPr>
          <w:rFonts w:ascii="仿宋_GB2312" w:eastAsia="仿宋_GB2312"/>
          <w:sz w:val="32"/>
          <w:szCs w:val="32"/>
        </w:rPr>
      </w:pPr>
    </w:p>
    <w:p w:rsidR="00FB6850" w:rsidRPr="00516965" w:rsidRDefault="00FB6850" w:rsidP="00F7244B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516965">
        <w:rPr>
          <w:rFonts w:ascii="仿宋_GB2312" w:eastAsia="仿宋_GB2312" w:hint="eastAsia"/>
          <w:sz w:val="32"/>
          <w:szCs w:val="32"/>
        </w:rPr>
        <w:t>绍兴市棋类协会</w:t>
      </w:r>
    </w:p>
    <w:p w:rsidR="00FB6850" w:rsidRPr="00516965" w:rsidRDefault="00FB6850" w:rsidP="00F7244B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B6850" w:rsidRDefault="00FB6850" w:rsidP="00F724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B6850" w:rsidRPr="001E6140" w:rsidRDefault="00FB6850" w:rsidP="00F7244B">
      <w:pPr>
        <w:ind w:firstLineChars="100" w:firstLine="320"/>
        <w:rPr>
          <w:rFonts w:ascii="仿宋_GB2312" w:eastAsia="仿宋_GB2312"/>
          <w:sz w:val="32"/>
          <w:szCs w:val="32"/>
          <w:u w:val="single"/>
        </w:rPr>
      </w:pPr>
      <w:r w:rsidRPr="001E6140">
        <w:rPr>
          <w:rFonts w:ascii="仿宋_GB2312" w:eastAsia="仿宋_GB2312" w:hAnsi="仿宋" w:hint="eastAsia"/>
          <w:sz w:val="32"/>
          <w:szCs w:val="32"/>
          <w:u w:val="single"/>
        </w:rPr>
        <w:t>主题词：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1E6140">
        <w:rPr>
          <w:rFonts w:ascii="仿宋_GB2312" w:eastAsia="仿宋_GB2312" w:hAnsi="仿宋" w:hint="eastAsia"/>
          <w:b/>
          <w:sz w:val="32"/>
          <w:szCs w:val="32"/>
          <w:u w:val="single"/>
        </w:rPr>
        <w:t>象棋</w:t>
      </w:r>
      <w:r>
        <w:rPr>
          <w:rFonts w:ascii="仿宋_GB2312" w:eastAsia="仿宋_GB2312" w:hAnsi="仿宋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>锦标</w:t>
      </w:r>
      <w:r w:rsidRPr="001E6140">
        <w:rPr>
          <w:rFonts w:ascii="仿宋_GB2312" w:eastAsia="仿宋_GB2312" w:hAnsi="仿宋" w:hint="eastAsia"/>
          <w:b/>
          <w:sz w:val="32"/>
          <w:szCs w:val="32"/>
          <w:u w:val="single"/>
        </w:rPr>
        <w:t>赛</w:t>
      </w:r>
      <w:r w:rsidRPr="001E6140">
        <w:rPr>
          <w:rFonts w:ascii="仿宋_GB2312" w:eastAsia="仿宋_GB2312" w:hAnsi="仿宋"/>
          <w:b/>
          <w:sz w:val="32"/>
          <w:szCs w:val="32"/>
          <w:u w:val="single"/>
        </w:rPr>
        <w:t xml:space="preserve">    </w:t>
      </w:r>
      <w:r w:rsidRPr="001E6140">
        <w:rPr>
          <w:rFonts w:ascii="仿宋_GB2312" w:eastAsia="仿宋_GB2312" w:hAnsi="仿宋" w:hint="eastAsia"/>
          <w:b/>
          <w:sz w:val="32"/>
          <w:szCs w:val="32"/>
          <w:u w:val="single"/>
        </w:rPr>
        <w:t>通知</w:t>
      </w:r>
      <w:r w:rsidRPr="001E6140">
        <w:rPr>
          <w:rFonts w:ascii="仿宋_GB2312" w:eastAsia="仿宋_GB2312" w:hAnsi="仿宋"/>
          <w:sz w:val="32"/>
          <w:szCs w:val="32"/>
          <w:u w:val="single"/>
        </w:rPr>
        <w:t xml:space="preserve">                     </w:t>
      </w:r>
    </w:p>
    <w:p w:rsidR="00FB6850" w:rsidRPr="001E6140" w:rsidRDefault="00FB6850" w:rsidP="00F7244B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Ansi="仿宋" w:hint="eastAsia"/>
          <w:sz w:val="32"/>
          <w:szCs w:val="32"/>
          <w:u w:val="single"/>
        </w:rPr>
        <w:t>抄报：省体育局、省棋协，市体育总会、市体育局</w:t>
      </w:r>
      <w:r w:rsidRPr="001E6140"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</w:p>
    <w:p w:rsidR="00FB6850" w:rsidRPr="001E6140" w:rsidRDefault="00FB6850" w:rsidP="001E6140">
      <w:pPr>
        <w:ind w:firstLine="645"/>
        <w:rPr>
          <w:rFonts w:ascii="仿宋_GB2312" w:eastAsia="仿宋_GB2312"/>
          <w:sz w:val="32"/>
          <w:szCs w:val="32"/>
        </w:rPr>
      </w:pPr>
    </w:p>
    <w:p w:rsidR="00FB6850" w:rsidRDefault="00FB6850" w:rsidP="00F7244B">
      <w:pPr>
        <w:widowControl/>
        <w:shd w:val="clear" w:color="auto" w:fill="FFFFFF"/>
        <w:wordWrap w:val="0"/>
        <w:spacing w:before="100" w:after="100" w:line="300" w:lineRule="atLeast"/>
        <w:ind w:firstLineChars="196" w:firstLine="628"/>
        <w:jc w:val="left"/>
        <w:rPr>
          <w:rFonts w:ascii="仿宋_GB2312" w:eastAsia="仿宋_GB2312" w:hAnsi="宋体" w:cs="Tahoma"/>
          <w:b/>
          <w:bCs/>
          <w:color w:val="000000"/>
          <w:kern w:val="0"/>
          <w:sz w:val="32"/>
          <w:szCs w:val="32"/>
        </w:rPr>
      </w:pP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“江阴周庄”</w:t>
      </w:r>
      <w:r w:rsidRPr="001E6140"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  <w:t>2018</w:t>
      </w: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中国体育彩票</w:t>
      </w: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全国象棋业余棋王赛浙江赛区绍兴站选拔赛</w:t>
      </w:r>
    </w:p>
    <w:p w:rsidR="00FB6850" w:rsidRDefault="00FB6850" w:rsidP="00F7244B">
      <w:pPr>
        <w:widowControl/>
        <w:shd w:val="clear" w:color="auto" w:fill="FFFFFF"/>
        <w:wordWrap w:val="0"/>
        <w:spacing w:before="100" w:after="100" w:line="300" w:lineRule="atLeast"/>
        <w:ind w:firstLineChars="196" w:firstLine="706"/>
        <w:jc w:val="left"/>
        <w:rPr>
          <w:rFonts w:ascii="仿宋_GB2312" w:eastAsia="仿宋_GB2312" w:hAnsi="宋体" w:cs="Tahoma"/>
          <w:b/>
          <w:bCs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暨“太阳杯”绍兴市象棋锦标赛</w:t>
      </w:r>
      <w:r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竞赛规程</w:t>
      </w:r>
    </w:p>
    <w:p w:rsidR="00FB6850" w:rsidRPr="001E6140" w:rsidRDefault="00FB6850" w:rsidP="00F7244B">
      <w:pPr>
        <w:widowControl/>
        <w:shd w:val="clear" w:color="auto" w:fill="FFFFFF"/>
        <w:wordWrap w:val="0"/>
        <w:spacing w:before="100" w:after="100" w:line="300" w:lineRule="atLeast"/>
        <w:ind w:firstLineChars="196" w:firstLine="628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一、指导单位：中国象棋协会</w:t>
      </w:r>
    </w:p>
    <w:p w:rsidR="00FB6850" w:rsidRPr="001E6140" w:rsidRDefault="00FB6850" w:rsidP="00F7244B">
      <w:pPr>
        <w:widowControl/>
        <w:shd w:val="clear" w:color="auto" w:fill="FFFFFF"/>
        <w:wordWrap w:val="0"/>
        <w:spacing w:before="100" w:after="100" w:line="500" w:lineRule="atLeast"/>
        <w:ind w:firstLineChars="196" w:firstLine="628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二、主办单位：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 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浙江省棋类协会、绍兴市棋类协会</w:t>
      </w:r>
    </w:p>
    <w:p w:rsidR="00FB6850" w:rsidRPr="001E6140" w:rsidRDefault="00FB6850" w:rsidP="00F7244B">
      <w:pPr>
        <w:widowControl/>
        <w:shd w:val="clear" w:color="auto" w:fill="FFFFFF"/>
        <w:wordWrap w:val="0"/>
        <w:spacing w:before="100" w:after="100" w:line="500" w:lineRule="atLeast"/>
        <w:ind w:firstLineChars="196" w:firstLine="628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三、承办单位：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绍兴市上虞区象棋协会、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 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浙江太阳股份有限公司</w:t>
      </w:r>
    </w:p>
    <w:p w:rsidR="00FB6850" w:rsidRPr="001E6140" w:rsidRDefault="00FB6850" w:rsidP="00F7244B">
      <w:pPr>
        <w:widowControl/>
        <w:shd w:val="clear" w:color="auto" w:fill="FFFFFF"/>
        <w:spacing w:line="300" w:lineRule="atLeast"/>
        <w:ind w:firstLineChars="196" w:firstLine="628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四、协办单位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：上虞区百官中学、上虞区太阳鸟青少年体育俱乐部</w:t>
      </w:r>
    </w:p>
    <w:p w:rsidR="00FB6850" w:rsidRPr="001E6140" w:rsidRDefault="00FB6850" w:rsidP="00C667DE">
      <w:pPr>
        <w:widowControl/>
        <w:shd w:val="clear" w:color="auto" w:fill="FFFFFF"/>
        <w:spacing w:before="100" w:after="100"/>
        <w:ind w:firstLine="531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五、推广单位：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北京中体明星体育文化传播有限公司</w:t>
      </w:r>
    </w:p>
    <w:p w:rsidR="00FB6850" w:rsidRPr="001E6140" w:rsidRDefault="00FB6850" w:rsidP="00C667DE">
      <w:pPr>
        <w:widowControl/>
        <w:shd w:val="clear" w:color="auto" w:fill="FFFFFF"/>
        <w:spacing w:before="100" w:after="100"/>
        <w:ind w:firstLine="531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六、媒体支持：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中国体育报、中国棋牌网、中国智力运动网、华奥星空、浙江省棋类协会网、秋雨夜象棋网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 w:line="500" w:lineRule="atLeast"/>
        <w:ind w:firstLine="48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七、竞赛日期和地点：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星期六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在上虞区百官中学举行。（地址：上虞区百官街道人民东路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803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号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 xml:space="preserve"> 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联系电话：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18006676008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）</w:t>
      </w:r>
    </w:p>
    <w:p w:rsidR="00FB6850" w:rsidRPr="001E6140" w:rsidRDefault="00FB6850" w:rsidP="00C667DE">
      <w:pPr>
        <w:widowControl/>
        <w:shd w:val="clear" w:color="auto" w:fill="FFFFFF"/>
        <w:spacing w:before="100" w:after="100" w:line="270" w:lineRule="atLeast"/>
        <w:ind w:firstLine="48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八、竞赛项目：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团体、个人赛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lastRenderedPageBreak/>
        <w:t>九、组别设置：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公开组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):1958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-2001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年出生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/>
        <w:ind w:firstLine="25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少年组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2007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-2002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年出生。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/>
        <w:ind w:firstLine="25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儿童组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2009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年出生。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/>
        <w:ind w:firstLine="25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幼儿组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年以后出生者。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13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十、参赛资格</w:t>
      </w:r>
      <w:r w:rsidRPr="001E6140">
        <w:rPr>
          <w:rFonts w:ascii="仿宋_GB2312" w:eastAsia="仿宋_GB2312" w:hAnsi="宋体" w:cs="Tahoma"/>
          <w:b/>
          <w:bCs/>
          <w:color w:val="000000"/>
          <w:kern w:val="0"/>
          <w:sz w:val="32"/>
          <w:szCs w:val="32"/>
        </w:rPr>
        <w:t>: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绍兴市市辖内身体健康的象棋爱好者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未获得国家级运动健将称号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均可自由报名参赛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以二代身份证为准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，各组别以各市、县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区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为单位报名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十一、竞赛办法：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、比赛采用中国象棋协会审定的《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年象棋竞赛规则》执行；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、各组别根据报名人数确定比赛轮次，赛前以《补充通知》形式公告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、比赛采用基本计时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分钟，每走一步加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秒；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、公开组获得个人最高名次的绍兴籍棋手，则有资格向上届棋王挑战。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十二、录取名次和奖励办法：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、所有参赛获奖棋手颁发中国象棋协会的获奖证书，冠军棋手将获得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地域＋组别＋棋王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的相应称号。获奖证书和棋王证书由中国象棋协会统一制作。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、公开组团体录取前三名，个人录取前八名，团体与个人名次一次性产生；奖金数额为：第一名：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元，第二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1000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元，第三名：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元，第四名：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元，第五名：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元，第六名：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元，第七名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</w:t>
      </w:r>
      <w:bookmarkStart w:id="0" w:name="_Hlk515377950"/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第八名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</w:t>
      </w:r>
      <w:bookmarkEnd w:id="0"/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、各组别（少儿男、女）录取前六名予以证书，并获得相应奖励。</w:t>
      </w:r>
    </w:p>
    <w:p w:rsidR="00FB6850" w:rsidRPr="001E6140" w:rsidRDefault="00FB6850" w:rsidP="00F7244B">
      <w:pPr>
        <w:tabs>
          <w:tab w:val="left" w:pos="883"/>
        </w:tabs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、凡参赛者</w:t>
      </w:r>
      <w:r w:rsidRPr="001E6140">
        <w:rPr>
          <w:rFonts w:ascii="仿宋_GB2312" w:eastAsia="仿宋_GB2312" w:hint="eastAsia"/>
          <w:sz w:val="32"/>
          <w:szCs w:val="32"/>
        </w:rPr>
        <w:t>均获得纪念品一份。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、根据中国象棋协会技术等级标准申请相应技术等级。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十三、报名与报到：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、各参赛单位可报领队、教练员各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人，运动员人数不限，报名截止时间为：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、报名联系人：绍兴市棋类协会沈焕才，电话：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18006676008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或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QQ605962811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、报到时间：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bookmarkStart w:id="1" w:name="_GoBack"/>
      <w:bookmarkEnd w:id="1"/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日上午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8:00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时前报到，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8:30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正式比赛。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、报到地点：绍兴市上虞区百官中学（上虞区人民东路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803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号）。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十四、经费（赛事费用说明）：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、参赛人员往返交通费自理。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、参赛每人交服务费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15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含中餐费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、请于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t>26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日之前将参赛报名费汇至赛会指定账号，汇款成功请及时短信通知赛会联系人沈焕才确认。开户行：绍兴市上虞区农商银行德济路分理处；汇款账号：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lastRenderedPageBreak/>
        <w:t>623091 069900 7607000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；账户名：沈焕才，报到时请出示汇款凭证或交费底单，以便编排。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、所有参赛人员需自行购买赛事期间（含途中）人身意外伤害保险，凡未购买人身意外伤害而擅自报名参加比赛者，比赛期间发生意外，本赛事组委会一律不予负责。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十五、赛场纪律：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、棋手迟到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分钟视为弃权；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、比赛结束需举手示意，由裁判员确认结果，签名后立即离开赛场；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、赛场禁烟、禁止喧哗，禁用通讯工具和软件；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、公平竞赛，遵章守纪，尊重对手，服从裁判；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、违反上述规定，一次判犯判一次，同项对局中犯规二次当盘对局判负，犯规累计三次的取消本次赛事所有奖励。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十六、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仲裁与裁判由绍兴市棋类协会选派。</w:t>
      </w:r>
    </w:p>
    <w:p w:rsidR="00FB6850" w:rsidRPr="001E6140" w:rsidRDefault="00FB6850" w:rsidP="00C667DE">
      <w:pPr>
        <w:widowControl/>
        <w:shd w:val="clear" w:color="auto" w:fill="FFFFFF"/>
        <w:spacing w:before="100" w:after="100" w:line="270" w:lineRule="atLeast"/>
        <w:ind w:firstLine="559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十七、其他未尽事宜</w:t>
      </w:r>
      <w:r w:rsidRPr="001E6140">
        <w:rPr>
          <w:rFonts w:ascii="仿宋_GB2312" w:eastAsia="仿宋_GB2312" w:cs="Tahoma"/>
          <w:b/>
          <w:bCs/>
          <w:color w:val="000000"/>
          <w:kern w:val="0"/>
          <w:sz w:val="32"/>
          <w:szCs w:val="32"/>
        </w:rPr>
        <w:t>,</w:t>
      </w: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由承办单位另行通知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B6850" w:rsidRPr="001E6140" w:rsidRDefault="00FB6850" w:rsidP="00C667DE">
      <w:pPr>
        <w:widowControl/>
        <w:shd w:val="clear" w:color="auto" w:fill="FFFFFF"/>
        <w:spacing w:before="100" w:after="100"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十八、本规程解释权属绍兴市棋类协会。</w:t>
      </w:r>
    </w:p>
    <w:p w:rsidR="00FB6850" w:rsidRDefault="00FB6850" w:rsidP="00C667DE">
      <w:pPr>
        <w:widowControl/>
        <w:shd w:val="clear" w:color="auto" w:fill="FFFFFF"/>
        <w:spacing w:line="270" w:lineRule="atLeast"/>
        <w:ind w:firstLine="400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</w:p>
    <w:p w:rsidR="00FB6850" w:rsidRPr="001E6140" w:rsidRDefault="00FB6850" w:rsidP="00F7244B">
      <w:pPr>
        <w:widowControl/>
        <w:shd w:val="clear" w:color="auto" w:fill="FFFFFF"/>
        <w:spacing w:line="270" w:lineRule="atLeast"/>
        <w:ind w:firstLineChars="1450" w:firstLine="4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绍兴市棋类协会</w:t>
      </w:r>
    </w:p>
    <w:p w:rsidR="00FB6850" w:rsidRPr="001E6140" w:rsidRDefault="00FB6850" w:rsidP="00F7244B">
      <w:pPr>
        <w:widowControl/>
        <w:shd w:val="clear" w:color="auto" w:fill="FFFFFF"/>
        <w:spacing w:line="270" w:lineRule="atLeast"/>
        <w:ind w:firstLineChars="1350" w:firstLine="43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二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一八年六月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二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</w:t>
      </w:r>
    </w:p>
    <w:p w:rsidR="00FB6850" w:rsidRPr="001E6140" w:rsidRDefault="00FB6850">
      <w:pPr>
        <w:rPr>
          <w:rFonts w:ascii="仿宋_GB2312" w:eastAsia="仿宋_GB2312"/>
          <w:sz w:val="32"/>
          <w:szCs w:val="32"/>
        </w:rPr>
      </w:pPr>
    </w:p>
    <w:sectPr w:rsidR="00FB6850" w:rsidRPr="001E6140" w:rsidSect="00DD79C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36" w:rsidRDefault="00E13B36" w:rsidP="002960F0">
      <w:r>
        <w:separator/>
      </w:r>
    </w:p>
  </w:endnote>
  <w:endnote w:type="continuationSeparator" w:id="1">
    <w:p w:rsidR="00E13B36" w:rsidRDefault="00E13B36" w:rsidP="0029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0" w:rsidRDefault="00DE6062" w:rsidP="007652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68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850" w:rsidRDefault="00FB68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0" w:rsidRDefault="00DE6062" w:rsidP="007652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68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497">
      <w:rPr>
        <w:rStyle w:val="a7"/>
        <w:noProof/>
      </w:rPr>
      <w:t>1</w:t>
    </w:r>
    <w:r>
      <w:rPr>
        <w:rStyle w:val="a7"/>
      </w:rPr>
      <w:fldChar w:fldCharType="end"/>
    </w:r>
  </w:p>
  <w:p w:rsidR="00FB6850" w:rsidRDefault="00FB68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36" w:rsidRDefault="00E13B36" w:rsidP="002960F0">
      <w:r>
        <w:separator/>
      </w:r>
    </w:p>
  </w:footnote>
  <w:footnote w:type="continuationSeparator" w:id="1">
    <w:p w:rsidR="00E13B36" w:rsidRDefault="00E13B36" w:rsidP="00296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A42E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93C2D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E0031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66877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86F4A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3ADC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20E23C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6CC0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896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9E2A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4F269A5"/>
    <w:multiLevelType w:val="hybridMultilevel"/>
    <w:tmpl w:val="B072942A"/>
    <w:lvl w:ilvl="0" w:tplc="988A944C">
      <w:start w:val="1"/>
      <w:numFmt w:val="decimal"/>
      <w:lvlText w:val="%1."/>
      <w:lvlJc w:val="left"/>
      <w:pPr>
        <w:ind w:left="1185" w:hanging="46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D25B11"/>
    <w:multiLevelType w:val="hybridMultilevel"/>
    <w:tmpl w:val="5BB6C0CA"/>
    <w:lvl w:ilvl="0" w:tplc="90AA39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98F"/>
    <w:rsid w:val="0008580A"/>
    <w:rsid w:val="00092442"/>
    <w:rsid w:val="000952B6"/>
    <w:rsid w:val="000C01C9"/>
    <w:rsid w:val="001B003B"/>
    <w:rsid w:val="001E392A"/>
    <w:rsid w:val="001E6140"/>
    <w:rsid w:val="002960F0"/>
    <w:rsid w:val="00353497"/>
    <w:rsid w:val="003C0DF0"/>
    <w:rsid w:val="003C4B73"/>
    <w:rsid w:val="003E5FE3"/>
    <w:rsid w:val="00467211"/>
    <w:rsid w:val="004C1E56"/>
    <w:rsid w:val="00516965"/>
    <w:rsid w:val="006E6DC1"/>
    <w:rsid w:val="00713AC9"/>
    <w:rsid w:val="00740507"/>
    <w:rsid w:val="00740E46"/>
    <w:rsid w:val="00765267"/>
    <w:rsid w:val="00765E3A"/>
    <w:rsid w:val="007F1082"/>
    <w:rsid w:val="008434DE"/>
    <w:rsid w:val="00884F9F"/>
    <w:rsid w:val="009B7A7F"/>
    <w:rsid w:val="00A00A96"/>
    <w:rsid w:val="00A549C4"/>
    <w:rsid w:val="00A95D5E"/>
    <w:rsid w:val="00AA1A7F"/>
    <w:rsid w:val="00AA4D07"/>
    <w:rsid w:val="00BE7564"/>
    <w:rsid w:val="00C4698F"/>
    <w:rsid w:val="00C667DE"/>
    <w:rsid w:val="00CA0008"/>
    <w:rsid w:val="00DC4232"/>
    <w:rsid w:val="00DD79C6"/>
    <w:rsid w:val="00DE6062"/>
    <w:rsid w:val="00E13B36"/>
    <w:rsid w:val="00E22A02"/>
    <w:rsid w:val="00E37695"/>
    <w:rsid w:val="00EA4722"/>
    <w:rsid w:val="00EB36B3"/>
    <w:rsid w:val="00F7244B"/>
    <w:rsid w:val="00F87611"/>
    <w:rsid w:val="00FB5AD7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698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C4698F"/>
    <w:pPr>
      <w:ind w:firstLineChars="200" w:firstLine="420"/>
    </w:pPr>
  </w:style>
  <w:style w:type="paragraph" w:styleId="a5">
    <w:name w:val="header"/>
    <w:basedOn w:val="a"/>
    <w:link w:val="Char"/>
    <w:uiPriority w:val="99"/>
    <w:rsid w:val="00296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960F0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296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960F0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1E61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绍兴市棋类协会文件</dc:title>
  <dc:creator>微软用户</dc:creator>
  <cp:lastModifiedBy>Administrator</cp:lastModifiedBy>
  <cp:revision>2</cp:revision>
  <dcterms:created xsi:type="dcterms:W3CDTF">2018-06-11T07:02:00Z</dcterms:created>
  <dcterms:modified xsi:type="dcterms:W3CDTF">2018-06-11T07:02:00Z</dcterms:modified>
</cp:coreProperties>
</file>