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附件1</w:t>
      </w:r>
    </w:p>
    <w:p>
      <w:pPr>
        <w:snapToGrid w:val="0"/>
        <w:jc w:val="center"/>
        <w:rPr>
          <w:rFonts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2020年度绍兴体育好新闻作品评选方案</w:t>
      </w:r>
    </w:p>
    <w:p>
      <w:pPr>
        <w:snapToGrid w:val="0"/>
        <w:jc w:val="center"/>
        <w:rPr>
          <w:rFonts w:ascii="宋体" w:hAnsi="宋体" w:eastAsia="宋体" w:cs="宋体"/>
          <w:sz w:val="44"/>
          <w:szCs w:val="44"/>
        </w:rPr>
      </w:pPr>
    </w:p>
    <w:p>
      <w:pPr>
        <w:spacing w:line="48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一、评选标准</w:t>
      </w:r>
    </w:p>
    <w:p>
      <w:pPr>
        <w:numPr>
          <w:ilvl w:val="0"/>
          <w:numId w:val="1"/>
        </w:num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以习近平新时代中国特色社会主义思想为指导，坚持为人民服务、为社会主义服务、为全党全国工作大局服务，贯彻团结稳定鼓劲、正面宣传为主的方针，坚持正确舆论导向，为我市体育事业发展营造良好氛围。</w:t>
      </w:r>
    </w:p>
    <w:p>
      <w:pPr>
        <w:numPr>
          <w:ilvl w:val="0"/>
          <w:numId w:val="1"/>
        </w:num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围绕我市2020年体育工作的重点： 重大赛事活动、重大主题宣传，新闻性强、时效性强、主题鲜明、手法创新、内容创新。</w:t>
      </w:r>
    </w:p>
    <w:p>
      <w:pPr>
        <w:numPr>
          <w:ilvl w:val="0"/>
          <w:numId w:val="1"/>
        </w:num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新闻事件至少得到两家以上省级媒体报道，如得到国家级媒体报道则更佳。</w:t>
      </w:r>
    </w:p>
    <w:p>
      <w:pPr>
        <w:numPr>
          <w:ilvl w:val="0"/>
          <w:numId w:val="1"/>
        </w:num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结合2020年度新闻重点、热点，可推选与“抗击疫情”、“抗疫英雄”等相关的体育新闻事件。</w:t>
      </w:r>
    </w:p>
    <w:p>
      <w:pPr>
        <w:numPr>
          <w:ilvl w:val="0"/>
          <w:numId w:val="1"/>
        </w:num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除了在本地和省内有一定影响，也被央媒、外媒广泛关注。</w:t>
      </w:r>
    </w:p>
    <w:p>
      <w:pPr>
        <w:numPr>
          <w:ilvl w:val="0"/>
          <w:numId w:val="1"/>
        </w:num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在网络上得到广泛传播。</w:t>
      </w:r>
    </w:p>
    <w:p>
      <w:pPr>
        <w:spacing w:line="480" w:lineRule="exact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注意事项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（一）选送新闻须满足标准第（一）、（二）两条和第（三）（四）（五）的其中1条即可；</w:t>
      </w:r>
    </w:p>
    <w:p>
      <w:pPr>
        <w:spacing w:line="48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（二）媒体报道情况请注明相关网址链接等信息；网络传播度请注明相关数据（新闻点击量、转发量、相关发布平台粉丝关注量等）；</w:t>
      </w:r>
    </w:p>
    <w:p>
      <w:pPr>
        <w:snapToGrid w:val="0"/>
        <w:spacing w:line="264" w:lineRule="auto"/>
        <w:rPr>
          <w:rFonts w:ascii="仿宋" w:hAnsi="仿宋" w:eastAsia="仿宋" w:cs="方正仿宋简体"/>
          <w:b/>
          <w:sz w:val="30"/>
          <w:szCs w:val="30"/>
        </w:rPr>
      </w:pPr>
      <w:r>
        <w:rPr>
          <w:rFonts w:hint="eastAsia" w:ascii="仿宋" w:hAnsi="仿宋" w:eastAsia="仿宋" w:cs="方正仿宋简体"/>
          <w:b/>
          <w:sz w:val="30"/>
          <w:szCs w:val="30"/>
        </w:rPr>
        <w:t>三 、报送要求</w:t>
      </w:r>
    </w:p>
    <w:p>
      <w:pPr>
        <w:snapToGrid w:val="0"/>
        <w:spacing w:line="264" w:lineRule="auto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(一)、文字作品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1.凡2020年1月1日至12月31日期间在各报刊发表的有关绍兴体育工作的新闻报道，包括消息、通讯、特写、专访、评论、专题节目等，均可参加评选。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2.作品为系列报道的，须选送开始、中间、结尾各一篇代表作进行报送和评选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3.作品报送件应为发表稿件的复印件。每篇作品需复印1份报送评委会和电子版(截图)1份。</w:t>
      </w:r>
    </w:p>
    <w:p>
      <w:pPr>
        <w:snapToGrid w:val="0"/>
        <w:spacing w:line="264" w:lineRule="auto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(二)、图片作品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1、凡2020年1月1日至12月31日期间在各报刊发表的有关绍兴体育工作的新闻图片，均可参加评选。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2、报送的图片黑白、彩色不限，报发表稿件的复印件 1份。同时将未压缩处理的电子版报送至 809193055@qq.com。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3、反转片、电脑设计制作的合成照片以及照片复印件不得参加评选。</w:t>
      </w:r>
    </w:p>
    <w:p>
      <w:pPr>
        <w:snapToGrid w:val="0"/>
        <w:spacing w:line="264" w:lineRule="auto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(三)、广播电视作品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1、凡2020年1月1日至12月 31日期间在各电视台、电台播出的有关绍兴体育工作的新闻报道作品，均可参加评选。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2、电视作品应报送播出视频1份，并附文字资料1份和播出证明1份。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3、广播作品报送件应为播出稿件的复印件。每篇作品需复印1份，并附播出证明 1份。</w:t>
      </w:r>
    </w:p>
    <w:p>
      <w:pPr>
        <w:snapToGrid w:val="0"/>
        <w:spacing w:line="264" w:lineRule="auto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(四)、网络作品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1、凡2020年1月1日至12月31日期间在各大新闻网站、原创发表的有关绍兴体育工作的新闻报道，均可参加评选。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2、网络作品应将作品的网站截图或电子阅读版打印报送1份，并附有网站刊发证明1份。</w:t>
      </w:r>
    </w:p>
    <w:p>
      <w:pPr>
        <w:snapToGrid w:val="0"/>
        <w:spacing w:line="264" w:lineRule="auto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(五)、新媒体作品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1、凡2020年1月1日至12月31日期间在各大体育类微信公众号、原创发表的有关绍兴体育工作的新闻报道，均可参加评选。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2、微信公众号作品应将作品的截图刊发证明 1份。</w:t>
      </w:r>
    </w:p>
    <w:p>
      <w:pPr>
        <w:snapToGrid w:val="0"/>
        <w:spacing w:line="264" w:lineRule="auto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(六)、有关要求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1、各县(市)区体育部门负责推荐本地作品，统一报送并填写“文字(图片、电视、网络)作品推荐表”，电子表请登录绍兴体育网(http://sports.sx.gov.cn/)下载。各县(市)区文字作品不超过3篇，图片和声像作品均不超过2幅(篇)，网络作品不超过2篇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2、市级及中央、省驻绍新闻单位、网络媒体直接寄送每单位文字作品不超过3篇，图片、声像作品、网络作品不</w:t>
      </w:r>
    </w:p>
    <w:p>
      <w:pPr>
        <w:snapToGrid w:val="0"/>
        <w:spacing w:line="264" w:lineRule="auto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超过3幅(篇)。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3、所有来稿均须按作品推荐表要求注明作者、单位、发表日期、刊发媒体等，内容填写不详不能参评</w:t>
      </w:r>
    </w:p>
    <w:p>
      <w:pPr>
        <w:snapToGrid w:val="0"/>
        <w:spacing w:line="264" w:lineRule="auto"/>
        <w:rPr>
          <w:rFonts w:ascii="仿宋" w:hAnsi="仿宋" w:eastAsia="仿宋" w:cs="方正仿宋简体"/>
          <w:b/>
          <w:sz w:val="30"/>
          <w:szCs w:val="30"/>
        </w:rPr>
      </w:pPr>
      <w:r>
        <w:rPr>
          <w:rFonts w:hint="eastAsia" w:ascii="仿宋" w:hAnsi="仿宋" w:eastAsia="仿宋" w:cs="方正仿宋简体"/>
          <w:b/>
          <w:sz w:val="30"/>
          <w:szCs w:val="30"/>
        </w:rPr>
        <w:t>四、评选机构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由市体育记者协会聘请体育界、新闻界资深人士组成评委会，负责作品评定。评委会办公室设在市体育局融媒体中心，负责评选活动的组织协调和日常工作。</w:t>
      </w:r>
    </w:p>
    <w:p>
      <w:pPr>
        <w:snapToGrid w:val="0"/>
        <w:spacing w:line="264" w:lineRule="auto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三、奖励办法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一等奖 6 名(文字作品2名、电视广播作品1名、图片作品1名、网络作品1名、新媒体作品1名)，每名奖励800元;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二等奖 10 名(文字作品 3 名、电视广播作品2名、图片作品2 名、网络作品2名、新媒体作品1名)，每名奖励500元;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三等奖 10 名(文字作品 3 名、电视广播作品2名、图片作品2名、网络作品2名 新媒体作品 1名)，每名奖励300 元。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获奖作品均颁发证书和奖金。评委会将根据各地推荐作品的数量和评选结果，评选出优秀组织奖。</w:t>
      </w:r>
    </w:p>
    <w:p>
      <w:pPr>
        <w:snapToGrid w:val="0"/>
        <w:spacing w:line="264" w:lineRule="auto"/>
        <w:rPr>
          <w:rFonts w:ascii="仿宋" w:hAnsi="仿宋" w:eastAsia="仿宋" w:cs="方正仿宋简体"/>
          <w:b/>
          <w:sz w:val="30"/>
          <w:szCs w:val="30"/>
        </w:rPr>
      </w:pPr>
      <w:r>
        <w:rPr>
          <w:rFonts w:hint="eastAsia" w:ascii="仿宋" w:hAnsi="仿宋" w:eastAsia="仿宋" w:cs="方正仿宋简体"/>
          <w:b/>
          <w:sz w:val="30"/>
          <w:szCs w:val="30"/>
        </w:rPr>
        <w:t>五、报送方式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请于2021年 4月10 日前，将报送稿件、图片、视频和推荐表发送至电子邮箱</w:t>
      </w:r>
      <w:r>
        <w:rPr>
          <w:rFonts w:hint="eastAsia" w:ascii="仿宋" w:hAnsi="仿宋" w:eastAsia="仿宋" w:cs="方正仿宋简体"/>
          <w:sz w:val="30"/>
          <w:szCs w:val="30"/>
          <w:u w:val="single"/>
        </w:rPr>
        <w:t xml:space="preserve">  809193055  </w:t>
      </w:r>
      <w:r>
        <w:rPr>
          <w:rFonts w:hint="eastAsia" w:ascii="仿宋" w:hAnsi="仿宋" w:eastAsia="仿宋" w:cs="方正仿宋简体"/>
          <w:sz w:val="30"/>
          <w:szCs w:val="30"/>
        </w:rPr>
        <w:t>@qq.com。</w:t>
      </w:r>
      <w:r>
        <w:rPr>
          <w:rFonts w:hint="eastAsia" w:ascii="仿宋" w:hAnsi="仿宋" w:eastAsia="仿宋" w:cs="仿宋"/>
          <w:sz w:val="30"/>
          <w:szCs w:val="30"/>
        </w:rPr>
        <w:t>注明姓名及“2020年度绍兴市体育好新闻作品”评选字样。</w:t>
      </w:r>
    </w:p>
    <w:p>
      <w:pPr>
        <w:snapToGrid w:val="0"/>
        <w:spacing w:line="264" w:lineRule="auto"/>
        <w:ind w:firstLine="600" w:firstLineChars="200"/>
        <w:rPr>
          <w:rFonts w:ascii="仿宋" w:hAnsi="仿宋" w:eastAsia="仿宋" w:cs="仿宋"/>
          <w:sz w:val="30"/>
          <w:szCs w:val="30"/>
        </w:rPr>
      </w:pPr>
    </w:p>
    <w:p>
      <w:pPr>
        <w:snapToGrid w:val="0"/>
        <w:spacing w:line="264" w:lineRule="auto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联系人:金国炳  18657512877</w:t>
      </w:r>
    </w:p>
    <w:p>
      <w:pPr>
        <w:snapToGrid w:val="0"/>
        <w:spacing w:line="264" w:lineRule="auto"/>
        <w:ind w:firstLine="1050" w:firstLineChars="350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>李  瑶  15757585110</w:t>
      </w:r>
    </w:p>
    <w:p>
      <w:pPr>
        <w:snapToGrid w:val="0"/>
        <w:spacing w:line="264" w:lineRule="auto"/>
        <w:rPr>
          <w:rFonts w:hint="eastAsia"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 xml:space="preserve">                </w:t>
      </w:r>
    </w:p>
    <w:p>
      <w:pPr>
        <w:snapToGrid w:val="0"/>
        <w:spacing w:line="264" w:lineRule="auto"/>
        <w:rPr>
          <w:rFonts w:hint="eastAsia" w:ascii="仿宋" w:hAnsi="仿宋" w:eastAsia="仿宋" w:cs="方正仿宋简体"/>
          <w:sz w:val="30"/>
          <w:szCs w:val="30"/>
        </w:rPr>
      </w:pPr>
    </w:p>
    <w:p>
      <w:pPr>
        <w:snapToGrid w:val="0"/>
        <w:spacing w:line="264" w:lineRule="auto"/>
        <w:rPr>
          <w:rFonts w:hint="eastAsia" w:ascii="仿宋" w:hAnsi="仿宋" w:eastAsia="仿宋" w:cs="方正仿宋简体"/>
          <w:sz w:val="30"/>
          <w:szCs w:val="30"/>
        </w:rPr>
      </w:pPr>
    </w:p>
    <w:p>
      <w:pPr>
        <w:snapToGrid w:val="0"/>
        <w:spacing w:line="264" w:lineRule="auto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 xml:space="preserve">          </w:t>
      </w:r>
    </w:p>
    <w:p>
      <w:pPr>
        <w:snapToGrid w:val="0"/>
        <w:spacing w:line="264" w:lineRule="auto"/>
        <w:ind w:firstLine="3750" w:firstLineChars="1250"/>
        <w:jc w:val="right"/>
        <w:rPr>
          <w:rFonts w:ascii="仿宋" w:hAnsi="仿宋" w:eastAsia="仿宋" w:cs="方正仿宋简体"/>
          <w:sz w:val="30"/>
          <w:szCs w:val="30"/>
        </w:rPr>
      </w:pPr>
      <w:bookmarkStart w:id="0" w:name="_GoBack"/>
      <w:bookmarkEnd w:id="0"/>
      <w:r>
        <w:rPr>
          <w:rFonts w:hint="eastAsia" w:ascii="仿宋" w:hAnsi="仿宋" w:eastAsia="仿宋" w:cs="方正仿宋简体"/>
          <w:sz w:val="30"/>
          <w:szCs w:val="30"/>
        </w:rPr>
        <w:t>绍兴市体育局融媒体中心</w:t>
      </w:r>
    </w:p>
    <w:p>
      <w:pPr>
        <w:snapToGrid w:val="0"/>
        <w:spacing w:line="264" w:lineRule="auto"/>
        <w:jc w:val="right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 xml:space="preserve">                          绍兴市体育记者协会</w:t>
      </w:r>
    </w:p>
    <w:p>
      <w:pPr>
        <w:snapToGrid w:val="0"/>
        <w:spacing w:line="264" w:lineRule="auto"/>
        <w:jc w:val="right"/>
        <w:rPr>
          <w:rFonts w:ascii="仿宋" w:hAnsi="仿宋" w:eastAsia="仿宋" w:cs="方正仿宋简体"/>
          <w:sz w:val="30"/>
          <w:szCs w:val="30"/>
        </w:rPr>
      </w:pPr>
      <w:r>
        <w:rPr>
          <w:rFonts w:hint="eastAsia" w:ascii="仿宋" w:hAnsi="仿宋" w:eastAsia="仿宋" w:cs="方正仿宋简体"/>
          <w:sz w:val="30"/>
          <w:szCs w:val="30"/>
        </w:rPr>
        <w:t xml:space="preserve">                           2021年3月 10日</w:t>
      </w:r>
    </w:p>
    <w:p>
      <w:pPr>
        <w:snapToGrid w:val="0"/>
        <w:spacing w:line="264" w:lineRule="auto"/>
        <w:rPr>
          <w:rFonts w:ascii="仿宋" w:hAnsi="仿宋" w:eastAsia="仿宋" w:cs="方正仿宋简体"/>
          <w:sz w:val="30"/>
          <w:szCs w:val="30"/>
        </w:rPr>
      </w:pPr>
    </w:p>
    <w:p>
      <w:pPr>
        <w:snapToGrid w:val="0"/>
        <w:rPr>
          <w:rFonts w:hint="default" w:ascii="宋体" w:hAnsi="宋体" w:eastAsia="仿宋" w:cs="宋体"/>
          <w:sz w:val="44"/>
          <w:szCs w:val="44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C9222"/>
    <w:multiLevelType w:val="singleLevel"/>
    <w:tmpl w:val="5DFC9222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8880E50"/>
    <w:rsid w:val="0018705D"/>
    <w:rsid w:val="001A6426"/>
    <w:rsid w:val="003863B2"/>
    <w:rsid w:val="00732D09"/>
    <w:rsid w:val="007B38A3"/>
    <w:rsid w:val="00836579"/>
    <w:rsid w:val="00941DA1"/>
    <w:rsid w:val="00AD5A59"/>
    <w:rsid w:val="00B677EC"/>
    <w:rsid w:val="00BE125D"/>
    <w:rsid w:val="00CA4D2F"/>
    <w:rsid w:val="00CB09BF"/>
    <w:rsid w:val="00CE4E2F"/>
    <w:rsid w:val="00D73A2C"/>
    <w:rsid w:val="024662B2"/>
    <w:rsid w:val="14800EFB"/>
    <w:rsid w:val="2EBB42E3"/>
    <w:rsid w:val="36E44AE2"/>
    <w:rsid w:val="3FD20E6C"/>
    <w:rsid w:val="442A24C2"/>
    <w:rsid w:val="53B61C8B"/>
    <w:rsid w:val="58880E50"/>
    <w:rsid w:val="61670E82"/>
    <w:rsid w:val="63B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300</Words>
  <Characters>1714</Characters>
  <Lines>14</Lines>
  <Paragraphs>4</Paragraphs>
  <TotalTime>72</TotalTime>
  <ScaleCrop>false</ScaleCrop>
  <LinksUpToDate>false</LinksUpToDate>
  <CharactersWithSpaces>2010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2021-03-10T00:45:00Z</dcterms:created>
  <dc:creator>Friend</dc:creator>
  <cp:lastModifiedBy>WPS_1564211566</cp:lastModifiedBy>
  <dcterms:modified xsi:type="dcterms:W3CDTF">2021-03-10T03:55:30Z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